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CCF" w:rsidRDefault="00BD2CCF" w:rsidP="00BD2CCF">
      <w:pPr>
        <w:spacing w:after="0"/>
        <w:rPr>
          <w:sz w:val="28"/>
          <w:szCs w:val="28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849"/>
        <w:gridCol w:w="727"/>
        <w:gridCol w:w="4093"/>
        <w:gridCol w:w="4396"/>
      </w:tblGrid>
      <w:tr w:rsidR="00BD2CCF" w:rsidTr="005D293A">
        <w:trPr>
          <w:trHeight w:val="300"/>
        </w:trPr>
        <w:tc>
          <w:tcPr>
            <w:tcW w:w="850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093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BD2CCF" w:rsidTr="005D293A">
        <w:trPr>
          <w:trHeight w:val="300"/>
        </w:trPr>
        <w:tc>
          <w:tcPr>
            <w:tcW w:w="850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093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BD2CCF" w:rsidTr="005D293A">
        <w:trPr>
          <w:trHeight w:val="249"/>
        </w:trPr>
        <w:tc>
          <w:tcPr>
            <w:tcW w:w="850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093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BD2CCF" w:rsidTr="005D293A">
        <w:trPr>
          <w:trHeight w:val="300"/>
        </w:trPr>
        <w:tc>
          <w:tcPr>
            <w:tcW w:w="850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093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BD2CCF" w:rsidTr="005D293A">
        <w:trPr>
          <w:trHeight w:val="300"/>
        </w:trPr>
        <w:tc>
          <w:tcPr>
            <w:tcW w:w="850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093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BD2CCF" w:rsidRDefault="00BD2CCF" w:rsidP="005D293A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07.08.2025 № 81)</w:t>
            </w:r>
          </w:p>
        </w:tc>
      </w:tr>
      <w:tr w:rsidR="00BD2CCF" w:rsidTr="005D293A">
        <w:trPr>
          <w:trHeight w:val="543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BD2CCF" w:rsidRDefault="00BD2CCF" w:rsidP="00BD2CCF">
      <w:pPr>
        <w:spacing w:after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kern w:val="0"/>
          <w:sz w:val="20"/>
          <w:szCs w:val="20"/>
        </w:rPr>
        <w:t>(тыс. рублей)</w:t>
      </w: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52"/>
        <w:gridCol w:w="3684"/>
        <w:gridCol w:w="1561"/>
        <w:gridCol w:w="1559"/>
        <w:gridCol w:w="1417"/>
      </w:tblGrid>
      <w:tr w:rsidR="00BD2CCF" w:rsidTr="005D293A">
        <w:trPr>
          <w:trHeight w:val="27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ind w:left="33" w:hanging="33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8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</w:tr>
      <w:tr w:rsidR="00BD2CCF" w:rsidTr="005D293A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368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         НАИМЕНОВАНИЕ ДОХОДОВ</w:t>
            </w:r>
          </w:p>
        </w:tc>
        <w:tc>
          <w:tcPr>
            <w:tcW w:w="15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BD2CCF" w:rsidTr="005D293A">
        <w:trPr>
          <w:trHeight w:val="158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368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5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</w:tr>
      <w:tr w:rsidR="00BD2CCF" w:rsidTr="005D293A">
        <w:trPr>
          <w:trHeight w:val="3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6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486381,44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BD2CCF" w:rsidTr="005D293A">
        <w:trPr>
          <w:trHeight w:val="3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BD2CCF" w:rsidTr="005D293A">
        <w:trPr>
          <w:trHeight w:val="30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36396,10</w:t>
            </w:r>
          </w:p>
        </w:tc>
      </w:tr>
      <w:tr w:rsidR="00BD2CCF" w:rsidTr="005D293A">
        <w:trPr>
          <w:trHeight w:val="30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32170,60</w:t>
            </w:r>
          </w:p>
        </w:tc>
      </w:tr>
      <w:tr w:rsidR="00BD2CCF" w:rsidTr="005D293A">
        <w:trPr>
          <w:trHeight w:val="30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25144,90</w:t>
            </w:r>
          </w:p>
        </w:tc>
      </w:tr>
      <w:tr w:rsidR="00BD2CCF" w:rsidTr="005D293A">
        <w:trPr>
          <w:trHeight w:val="30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4742,80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2282,90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31558,20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8868,50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22689,70</w:t>
            </w:r>
          </w:p>
        </w:tc>
      </w:tr>
      <w:tr w:rsidR="00BD2CCF" w:rsidTr="005D293A">
        <w:trPr>
          <w:trHeight w:val="34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8699,20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8300,70</w:t>
            </w:r>
          </w:p>
        </w:tc>
      </w:tr>
      <w:tr w:rsidR="00BD2CCF" w:rsidTr="005D293A">
        <w:trPr>
          <w:trHeight w:val="109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6200,20</w:t>
            </w:r>
          </w:p>
        </w:tc>
      </w:tr>
      <w:tr w:rsidR="00BD2CCF" w:rsidTr="005D293A">
        <w:trPr>
          <w:trHeight w:val="56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>
              <w:rPr>
                <w:kern w:val="0"/>
                <w:sz w:val="22"/>
                <w:szCs w:val="22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1546,10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1672,20</w:t>
            </w:r>
          </w:p>
        </w:tc>
      </w:tr>
      <w:tr w:rsidR="00BD2CCF" w:rsidTr="005D293A">
        <w:trPr>
          <w:trHeight w:val="127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428,30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BD2CCF" w:rsidTr="005D293A">
        <w:trPr>
          <w:trHeight w:val="4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BD2CCF" w:rsidTr="005D293A">
        <w:trPr>
          <w:trHeight w:val="54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684" w:type="dxa"/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BD2CCF" w:rsidTr="005D293A">
        <w:trPr>
          <w:trHeight w:val="3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10530,00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Штрафы, санкции, возмещение ущерба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677,00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1 17 15000 00 0000 150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hRule="exact"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BD2CCF" w:rsidTr="005D293A">
        <w:trPr>
          <w:trHeight w:val="43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1724117,18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800882,75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771379,64</w:t>
            </w:r>
          </w:p>
        </w:tc>
      </w:tr>
      <w:tr w:rsidR="00BD2CCF" w:rsidTr="005D293A">
        <w:trPr>
          <w:trHeight w:val="79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1724441,64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800882,75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771379,64</w:t>
            </w:r>
          </w:p>
        </w:tc>
      </w:tr>
      <w:tr w:rsidR="00BD2CCF" w:rsidTr="005D293A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256318,70</w:t>
            </w:r>
          </w:p>
        </w:tc>
      </w:tr>
      <w:tr w:rsidR="00BD2CCF" w:rsidTr="005D293A">
        <w:trPr>
          <w:trHeight w:val="27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224431,30</w:t>
            </w:r>
          </w:p>
        </w:tc>
      </w:tr>
      <w:tr w:rsidR="00BD2CCF" w:rsidTr="005D293A">
        <w:trPr>
          <w:trHeight w:val="52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2.1.1.2.Дотации на поддержку мер по обеспечению </w:t>
            </w:r>
            <w:r>
              <w:rPr>
                <w:kern w:val="0"/>
                <w:sz w:val="22"/>
                <w:szCs w:val="22"/>
              </w:rPr>
              <w:lastRenderedPageBreak/>
              <w:t>сбалансированности бюджетов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40465,20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31887,40</w:t>
            </w:r>
          </w:p>
        </w:tc>
      </w:tr>
      <w:tr w:rsidR="00BD2CCF" w:rsidTr="005D293A">
        <w:trPr>
          <w:trHeight w:hRule="exact" w:val="2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964732,25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70495,61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47969,49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701255,37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1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1585,61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80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9867,84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8677,83</w:t>
            </w:r>
          </w:p>
        </w:tc>
      </w:tr>
      <w:tr w:rsidR="00BD2CCF" w:rsidTr="005D293A">
        <w:trPr>
          <w:trHeight w:val="80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2.1.2.5.Субсидии на поддержку отрасли культуры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74,70</w:t>
            </w:r>
          </w:p>
        </w:tc>
      </w:tr>
      <w:tr w:rsidR="00BD2CCF" w:rsidTr="005D293A">
        <w:trPr>
          <w:trHeight w:val="80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855,05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52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10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2603,22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</w:tr>
      <w:tr w:rsidR="00BD2CCF" w:rsidTr="005D293A">
        <w:trPr>
          <w:trHeight w:val="27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2.1.2.11.Субсидии на проведение ремонта дворовых территорий в </w:t>
            </w:r>
            <w:r>
              <w:rPr>
                <w:kern w:val="0"/>
                <w:sz w:val="22"/>
                <w:szCs w:val="22"/>
              </w:rPr>
              <w:lastRenderedPageBreak/>
              <w:t>муниципальных образованиях Нижегородской области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3387,70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</w:tr>
      <w:tr w:rsidR="00BD2CCF" w:rsidTr="005D293A">
        <w:trPr>
          <w:trHeight w:val="55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36701,90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6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создание (обустройство) контейнерных площадок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</w:tr>
      <w:tr w:rsidR="00BD2CCF" w:rsidTr="005D293A">
        <w:trPr>
          <w:trHeight w:val="2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2.1.2.18.Субсидии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48596,31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6580,42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15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>
              <w:rPr>
                <w:kern w:val="0"/>
                <w:sz w:val="22"/>
                <w:szCs w:val="22"/>
              </w:rPr>
              <w:t>г.</w:t>
            </w:r>
            <w:proofErr w:type="gramStart"/>
            <w:r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5657,23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2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2.1.2.23.Субсидии на </w:t>
            </w:r>
            <w:r>
              <w:rPr>
                <w:kern w:val="0"/>
                <w:sz w:val="22"/>
                <w:szCs w:val="22"/>
              </w:rPr>
              <w:lastRenderedPageBreak/>
              <w:t>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2 02 20300 14 0000 150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2.1.2.24.Субсидии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60389,80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2 02 20303 14 0000 150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35535,40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2.1.2.26.Субсидии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2025 годы аварийного жилищного фонда, признанного таковым с 1 января 2017г. до 1 января 2022г."</w:t>
            </w:r>
            <w:proofErr w:type="gramEnd"/>
          </w:p>
          <w:p w:rsidR="00BD2CCF" w:rsidRDefault="00BD2CCF" w:rsidP="005D293A">
            <w:pPr>
              <w:spacing w:after="0"/>
              <w:rPr>
                <w:kern w:val="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11058,32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4739,28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434364,17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466735,76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2.1.3.1.Субвенции на исполнение полномочий в сфере общего образования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</w:tr>
      <w:tr w:rsidR="00BD2CCF" w:rsidTr="005D293A">
        <w:trPr>
          <w:trHeight w:val="28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</w:tr>
      <w:tr w:rsidR="00BD2CCF" w:rsidTr="005D293A">
        <w:trPr>
          <w:trHeight w:val="42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</w:t>
            </w:r>
            <w:r>
              <w:rPr>
                <w:kern w:val="0"/>
                <w:sz w:val="22"/>
                <w:szCs w:val="22"/>
              </w:rPr>
              <w:lastRenderedPageBreak/>
              <w:t>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1100,00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</w:tr>
      <w:tr w:rsidR="00BD2CCF" w:rsidTr="005D293A">
        <w:trPr>
          <w:trHeight w:val="10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2.1.3.5.Субвенции на возмещение затрат на приобретение оборудования и техники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6739,83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23015,60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</w:tr>
      <w:tr w:rsidR="00BD2CCF" w:rsidTr="005D293A">
        <w:trPr>
          <w:trHeight w:val="179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</w:tr>
      <w:tr w:rsidR="00BD2CCF" w:rsidTr="005D293A">
        <w:trPr>
          <w:trHeight w:val="2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269,80</w:t>
            </w:r>
          </w:p>
        </w:tc>
      </w:tr>
      <w:tr w:rsidR="00BD2CCF" w:rsidTr="005D293A">
        <w:trPr>
          <w:trHeight w:val="1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</w:t>
            </w:r>
            <w:r>
              <w:rPr>
                <w:kern w:val="0"/>
                <w:sz w:val="22"/>
                <w:szCs w:val="22"/>
              </w:rPr>
              <w:lastRenderedPageBreak/>
              <w:t>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4050,20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</w:tr>
      <w:tr w:rsidR="00BD2CCF" w:rsidTr="005D293A">
        <w:trPr>
          <w:trHeight w:val="1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202  35082 14 0000 150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13492,68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13397,70</w:t>
            </w:r>
          </w:p>
        </w:tc>
      </w:tr>
      <w:tr w:rsidR="00BD2CCF" w:rsidTr="005D293A">
        <w:trPr>
          <w:trHeight w:val="2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6,40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23753,15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31072,50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5224,40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5116,50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2.1.3.14.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3886,36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4972,00</w:t>
            </w:r>
          </w:p>
        </w:tc>
      </w:tr>
      <w:tr w:rsidR="00BD2CCF" w:rsidTr="005D293A">
        <w:trPr>
          <w:trHeight w:val="54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2.1.3.15. Субвенции на поддержку племенного животноводства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8444,50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6379,00</w:t>
            </w:r>
          </w:p>
        </w:tc>
      </w:tr>
      <w:tr w:rsidR="00BD2CCF" w:rsidTr="005D293A">
        <w:trPr>
          <w:trHeight w:val="37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874,60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</w:tr>
      <w:tr w:rsidR="00BD2CCF" w:rsidTr="005D293A">
        <w:trPr>
          <w:trHeight w:val="8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3761,09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</w:tr>
      <w:tr w:rsidR="00BD2CCF" w:rsidTr="005D293A">
        <w:trPr>
          <w:trHeight w:val="27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54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2.1.3.19.Субвенции на стимулирование увеличения </w:t>
            </w:r>
            <w:r>
              <w:rPr>
                <w:kern w:val="0"/>
                <w:sz w:val="22"/>
                <w:szCs w:val="22"/>
              </w:rPr>
              <w:lastRenderedPageBreak/>
              <w:t>производства картофеля и овощей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697,07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744,00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2 02 39998 14 0000 150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2.1.3.20. Единая субвенция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844,70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945,00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</w:tr>
      <w:tr w:rsidR="00BD2CCF" w:rsidTr="005D293A">
        <w:trPr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7858,83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BD2CCF" w:rsidTr="005D293A">
        <w:trPr>
          <w:trHeight w:val="56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</w:tr>
      <w:tr w:rsidR="00BD2CCF" w:rsidTr="005D293A">
        <w:trPr>
          <w:trHeight w:val="10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2263,29</w:t>
            </w:r>
          </w:p>
        </w:tc>
      </w:tr>
      <w:tr w:rsidR="00BD2CCF" w:rsidTr="005D293A">
        <w:trPr>
          <w:trHeight w:val="10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10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58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1871,00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1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2.1.4.6.Иные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1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10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2.1.5.1.Доходы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7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BD2CCF" w:rsidTr="005D293A">
        <w:trPr>
          <w:trHeight w:val="255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2 210 498,61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1 326 768,75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CCF" w:rsidRDefault="00BD2CCF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1 342 493,14</w:t>
            </w:r>
          </w:p>
        </w:tc>
      </w:tr>
    </w:tbl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CCF"/>
    <w:rsid w:val="006E47D6"/>
    <w:rsid w:val="00BD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C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BD2CC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C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BD2CC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2562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2026-05-13T08:24:00Z</dcterms:created>
  <dcterms:modified xsi:type="dcterms:W3CDTF">2026-05-13T08:24:00Z</dcterms:modified>
</cp:coreProperties>
</file>